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7593"/>
      </w:tblGrid>
      <w:tr>
        <w:tc>
          <w:tcPr>
            <w:tcW w:w="7592" w:type="dxa"/>
          </w:tcPr>
          <w:p>
            <w:pPr>
              <w:jc w:val="center"/>
              <w:rPr>
                <w:rFonts w:ascii="Times New Roman" w:hAnsi="Times New Roman" w:cs="Times New Roman"/>
                <w:sz w:val="28"/>
                <w:szCs w:val="28"/>
              </w:rPr>
            </w:pPr>
            <w:r>
              <w:rPr>
                <w:rFonts w:ascii="Times New Roman" w:hAnsi="Times New Roman" w:cs="Times New Roman"/>
                <w:sz w:val="28"/>
                <w:szCs w:val="28"/>
              </w:rPr>
              <w:t>HUYỆN ỦY HUYỆN HƯƠNG SƠN</w:t>
            </w:r>
          </w:p>
          <w:p>
            <w:pPr>
              <w:jc w:val="center"/>
              <w:rPr>
                <w:rFonts w:ascii="Times New Roman" w:hAnsi="Times New Roman" w:cs="Times New Roman"/>
                <w:b/>
                <w:sz w:val="28"/>
                <w:szCs w:val="28"/>
              </w:rPr>
            </w:pPr>
            <w:r>
              <w:rPr>
                <w:rFonts w:ascii="Times New Roman" w:hAnsi="Times New Roman" w:cs="Times New Roman"/>
                <w:b/>
                <w:sz w:val="28"/>
                <w:szCs w:val="28"/>
              </w:rPr>
              <w:t>ĐẢNG ỦY XÃ SƠN KIM 2</w:t>
            </w:r>
          </w:p>
          <w:p>
            <w:pPr>
              <w:jc w:val="center"/>
              <w:rPr>
                <w:rFonts w:ascii="Times New Roman" w:hAnsi="Times New Roman" w:cs="Times New Roman"/>
                <w:b/>
                <w:sz w:val="28"/>
                <w:szCs w:val="28"/>
              </w:rPr>
            </w:pPr>
            <w:r>
              <w:rPr>
                <w:rFonts w:ascii="Times New Roman" w:hAnsi="Times New Roman" w:cs="Times New Roman"/>
                <w:b/>
                <w:sz w:val="28"/>
                <w:szCs w:val="28"/>
              </w:rPr>
              <w:t>*</w:t>
            </w:r>
          </w:p>
        </w:tc>
        <w:tc>
          <w:tcPr>
            <w:tcW w:w="7593" w:type="dxa"/>
          </w:tcPr>
          <w:p>
            <w:pPr>
              <w:jc w:val="center"/>
              <w:rPr>
                <w:rFonts w:ascii="Times New Roman" w:hAnsi="Times New Roman" w:cs="Times New Roman"/>
                <w:b/>
                <w:sz w:val="28"/>
                <w:szCs w:val="28"/>
                <w:u w:val="single"/>
              </w:rPr>
            </w:pPr>
            <w:r>
              <w:rPr>
                <w:rFonts w:ascii="Times New Roman" w:hAnsi="Times New Roman" w:cs="Times New Roman"/>
                <w:b/>
                <w:sz w:val="28"/>
                <w:szCs w:val="28"/>
                <w:u w:val="single"/>
              </w:rPr>
              <w:t>ĐẢNG CỘNG SẢN VIỆT NAM</w:t>
            </w:r>
          </w:p>
        </w:tc>
      </w:tr>
    </w:tbl>
    <w:p>
      <w:pPr>
        <w:jc w:val="center"/>
        <w:rPr>
          <w:rFonts w:ascii="Times New Roman" w:hAnsi="Times New Roman" w:cs="Times New Roman"/>
          <w:b/>
          <w:sz w:val="16"/>
          <w:szCs w:val="28"/>
        </w:rPr>
      </w:pPr>
    </w:p>
    <w:p>
      <w:pPr>
        <w:jc w:val="center"/>
        <w:rPr>
          <w:rFonts w:ascii="Times New Roman" w:hAnsi="Times New Roman" w:cs="Times New Roman"/>
          <w:b/>
          <w:color w:val="FF0000"/>
          <w:sz w:val="28"/>
          <w:szCs w:val="28"/>
        </w:rPr>
      </w:pPr>
      <w:r>
        <w:rPr>
          <w:rFonts w:ascii="Times New Roman" w:hAnsi="Times New Roman" w:cs="Times New Roman"/>
          <w:b/>
          <w:sz w:val="28"/>
          <w:szCs w:val="28"/>
          <w:lang w:val="vi-VN"/>
        </w:rPr>
        <w:t xml:space="preserve">LỊCH LÀM VIỆC TUẦN </w:t>
      </w:r>
      <w:r>
        <w:rPr>
          <w:rFonts w:ascii="Times New Roman" w:hAnsi="Times New Roman" w:cs="Times New Roman"/>
          <w:b/>
          <w:color w:val="FF0000"/>
          <w:sz w:val="28"/>
          <w:szCs w:val="28"/>
        </w:rPr>
        <w:t xml:space="preserve">15 </w:t>
      </w:r>
      <w:r>
        <w:rPr>
          <w:rFonts w:ascii="Times New Roman" w:hAnsi="Times New Roman" w:cs="Times New Roman"/>
          <w:b/>
          <w:sz w:val="28"/>
          <w:szCs w:val="28"/>
        </w:rPr>
        <w:t xml:space="preserve">NĂM </w:t>
      </w:r>
      <w:r>
        <w:rPr>
          <w:rFonts w:ascii="Times New Roman" w:hAnsi="Times New Roman" w:cs="Times New Roman"/>
          <w:b/>
          <w:color w:val="FF0000"/>
          <w:sz w:val="28"/>
          <w:szCs w:val="28"/>
        </w:rPr>
        <w:t>2023</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 </w:t>
      </w:r>
      <w:r>
        <w:rPr>
          <w:rFonts w:ascii="Times New Roman" w:hAnsi="Times New Roman" w:cs="Times New Roman"/>
          <w:b/>
          <w:color w:val="FF0000"/>
          <w:sz w:val="28"/>
          <w:szCs w:val="28"/>
          <w:lang w:val="vi-VN"/>
        </w:rPr>
        <w:t>TỪ NGÀY</w:t>
      </w:r>
      <w:r>
        <w:rPr>
          <w:rFonts w:ascii="Times New Roman" w:hAnsi="Times New Roman" w:cs="Times New Roman"/>
          <w:b/>
          <w:color w:val="FF0000"/>
          <w:sz w:val="28"/>
          <w:szCs w:val="28"/>
        </w:rPr>
        <w:t xml:space="preserve"> 17/4 </w:t>
      </w:r>
      <w:r>
        <w:rPr>
          <w:rFonts w:ascii="Times New Roman" w:hAnsi="Times New Roman" w:cs="Times New Roman"/>
          <w:b/>
          <w:color w:val="FF0000"/>
          <w:sz w:val="28"/>
          <w:szCs w:val="28"/>
          <w:lang w:val="vi-VN"/>
        </w:rPr>
        <w:t xml:space="preserve">đến </w:t>
      </w:r>
      <w:r>
        <w:rPr>
          <w:rFonts w:ascii="Times New Roman" w:hAnsi="Times New Roman" w:cs="Times New Roman"/>
          <w:b/>
          <w:color w:val="FF0000"/>
          <w:sz w:val="28"/>
          <w:szCs w:val="28"/>
          <w:highlight w:val="yellow"/>
        </w:rPr>
        <w:t>23/04</w:t>
      </w:r>
      <w:r>
        <w:rPr>
          <w:rFonts w:ascii="Times New Roman" w:hAnsi="Times New Roman" w:cs="Times New Roman"/>
          <w:b/>
          <w:color w:val="FF0000"/>
          <w:sz w:val="28"/>
          <w:szCs w:val="28"/>
          <w:highlight w:val="yellow"/>
          <w:lang w:val="vi-VN"/>
        </w:rPr>
        <w:t>/202</w:t>
      </w:r>
      <w:r>
        <w:rPr>
          <w:rFonts w:ascii="Times New Roman" w:hAnsi="Times New Roman" w:cs="Times New Roman"/>
          <w:b/>
          <w:color w:val="FF0000"/>
          <w:sz w:val="28"/>
          <w:szCs w:val="28"/>
          <w:highlight w:val="yellow"/>
        </w:rPr>
        <w:t>3</w:t>
      </w:r>
      <w:r>
        <w:rPr>
          <w:rFonts w:ascii="Times New Roman" w:hAnsi="Times New Roman" w:cs="Times New Roman"/>
          <w:b/>
          <w:color w:val="FF0000"/>
          <w:sz w:val="28"/>
          <w:szCs w:val="28"/>
        </w:rPr>
        <w:t xml:space="preserve"> )</w:t>
      </w:r>
    </w:p>
    <w:p>
      <w:pPr>
        <w:ind w:firstLine="567"/>
        <w:rPr>
          <w:rFonts w:ascii="Times New Roman" w:hAnsi="Times New Roman" w:cs="Times New Roman"/>
          <w:b/>
          <w:sz w:val="28"/>
          <w:szCs w:val="28"/>
        </w:rPr>
      </w:pPr>
    </w:p>
    <w:tbl>
      <w:tblPr>
        <w:tblW w:w="16445" w:type="dxa"/>
        <w:tblInd w:w="-1026" w:type="dxa"/>
        <w:tblLayout w:type="fixed"/>
        <w:tblLook w:val="04A0" w:firstRow="1" w:lastRow="0" w:firstColumn="1" w:lastColumn="0" w:noHBand="0" w:noVBand="1"/>
      </w:tblPr>
      <w:tblGrid>
        <w:gridCol w:w="992"/>
        <w:gridCol w:w="927"/>
        <w:gridCol w:w="1058"/>
        <w:gridCol w:w="4678"/>
        <w:gridCol w:w="1984"/>
        <w:gridCol w:w="1985"/>
        <w:gridCol w:w="2978"/>
        <w:gridCol w:w="1843"/>
      </w:tblGrid>
      <w:tr>
        <w:trPr>
          <w:cantSplit/>
          <w:trHeight w:val="678"/>
          <w:tblHeader/>
        </w:trPr>
        <w:tc>
          <w:tcPr>
            <w:tcW w:w="297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1100"/>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T2</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17/4</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7-10h: Giao ban đầu tuần 2 khối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CB,CC,KCT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100"/>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10-10h30: Hội ý công đoàn xã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CĐ</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công đoàn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Đoàn viên công đoàn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100"/>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10h30-11h30: Hội ý BCH Đảng ủy</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 Đảng ủy</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689"/>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Duyệt hồ sơ đại hội công đoàn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CĐ</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đoàn huyện</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Công đoàn ax, Đại diện BTV Đảng ủy</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212"/>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T3</w:t>
            </w:r>
          </w:p>
        </w:tc>
        <w:tc>
          <w:tcPr>
            <w:tcW w:w="927" w:type="dxa"/>
            <w:vMerge w:val="restart"/>
            <w:tcBorders>
              <w:top w:val="single" w:sz="4" w:space="0" w:color="auto"/>
              <w:left w:val="single" w:sz="4" w:space="0" w:color="auto"/>
              <w:right w:val="single" w:sz="4" w:space="0" w:color="auto"/>
            </w:tcBorders>
          </w:tcPr>
          <w:p/>
          <w:p>
            <w:pPr>
              <w:rPr>
                <w:rFonts w:ascii="Times New Roman" w:hAnsi="Times New Roman" w:cs="Times New Roman"/>
                <w:b/>
                <w:sz w:val="28"/>
                <w:szCs w:val="28"/>
              </w:rPr>
            </w:pPr>
            <w:r>
              <w:rPr>
                <w:rFonts w:ascii="Times New Roman" w:eastAsia="Times New Roman" w:hAnsi="Times New Roman" w:cs="Times New Roman"/>
                <w:b/>
                <w:bCs/>
                <w:spacing w:val="-8"/>
                <w:sz w:val="24"/>
                <w:szCs w:val="24"/>
              </w:rPr>
              <w:t>18/4</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làm việc với đơn vị khảo sát trạm y tế</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ĐC-XD</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Phong-QCT 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ĐC-XD, VH-XH, Lãnh đạo UBND và các TP liên quan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trạm y tế xã</w:t>
            </w:r>
          </w:p>
        </w:tc>
      </w:tr>
      <w:tr>
        <w:trPr>
          <w:trHeight w:val="423"/>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Tổng kết công tác tuyển gọi công dân nhập ngũ tại huyện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huyện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CT UBND huyện</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xã: ĐC Lê Phong, Phan Sơn, Khắc Núi</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UBND huyện</w:t>
            </w:r>
          </w:p>
        </w:tc>
      </w:tr>
      <w:tr>
        <w:trPr>
          <w:trHeight w:val="719"/>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Đội liên ngành làm việc về các nội dung liên quan</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TV Đội liên ngành</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Phong-QCT 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rPr>
            </w:pPr>
            <w:r>
              <w:rPr>
                <w:rFonts w:ascii="Times New Roman" w:eastAsia="Times New Roman" w:hAnsi="Times New Roman" w:cs="Times New Roman"/>
              </w:rPr>
              <w:t>Đội liên ngành</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267"/>
        </w:trPr>
        <w:tc>
          <w:tcPr>
            <w:tcW w:w="992" w:type="dxa"/>
            <w:vMerge/>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nil"/>
              <w:right w:val="single" w:sz="4" w:space="0" w:color="auto"/>
            </w:tcBorders>
          </w:tcPr>
          <w:p/>
        </w:tc>
        <w:tc>
          <w:tcPr>
            <w:tcW w:w="1058" w:type="dxa"/>
            <w:vMerge/>
            <w:tcBorders>
              <w:left w:val="nil"/>
              <w:bottom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Làm việc xin ý kiến dân cư các hộ thôn hạ vàng có đất công nhận trước 18/12/1980;</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XD</w:t>
            </w:r>
          </w:p>
        </w:tc>
        <w:tc>
          <w:tcPr>
            <w:tcW w:w="1985"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6"/>
                <w:szCs w:val="26"/>
              </w:rPr>
            </w:pPr>
            <w:r>
              <w:rPr>
                <w:rFonts w:ascii="Times New Roman" w:eastAsia="Times New Roman" w:hAnsi="Times New Roman" w:cs="Times New Roman"/>
                <w:sz w:val="26"/>
                <w:szCs w:val="26"/>
              </w:rPr>
              <w:t>Phong-QCT UBND</w:t>
            </w:r>
          </w:p>
        </w:tc>
        <w:tc>
          <w:tcPr>
            <w:tcW w:w="2978"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Anh đc-xd, Phong QCTUB, Công chức TP-HT</w:t>
            </w:r>
          </w:p>
        </w:tc>
        <w:tc>
          <w:tcPr>
            <w:tcW w:w="1843"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thôn Hạ Vàng</w:t>
            </w:r>
          </w:p>
        </w:tc>
      </w:tr>
      <w:tr>
        <w:trPr>
          <w:trHeight w:val="1697"/>
        </w:trPr>
        <w:tc>
          <w:tcPr>
            <w:tcW w:w="992"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Thứ 4</w:t>
            </w:r>
          </w:p>
        </w:tc>
        <w:tc>
          <w:tcPr>
            <w:tcW w:w="927" w:type="dxa"/>
            <w:vMerge w:val="restart"/>
            <w:tcBorders>
              <w:top w:val="single" w:sz="4" w:space="0" w:color="auto"/>
              <w:left w:val="single" w:sz="4" w:space="0" w:color="auto"/>
              <w:right w:val="single" w:sz="4" w:space="0" w:color="auto"/>
            </w:tcBorders>
          </w:tcPr>
          <w:p/>
          <w:p/>
          <w:p>
            <w:pPr>
              <w:rPr>
                <w:rFonts w:ascii="Times New Roman" w:hAnsi="Times New Roman" w:cs="Times New Roman"/>
              </w:rPr>
            </w:pPr>
            <w:r>
              <w:rPr>
                <w:rFonts w:ascii="Times New Roman" w:eastAsia="Times New Roman" w:hAnsi="Times New Roman" w:cs="Times New Roman"/>
                <w:b/>
                <w:bCs/>
                <w:spacing w:val="-8"/>
                <w:sz w:val="24"/>
                <w:szCs w:val="24"/>
              </w:rPr>
              <w:t>19/4</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Hướng dẫn viết hồ sơ đất 1980 thôn Kim Bình</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ĐC-NN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z w:val="26"/>
                <w:szCs w:val="26"/>
              </w:rPr>
              <w:t>ĐC Phong-QCTUBND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ĐC Anh đc, Thôn Trưởng KB, Tổ chỉ đạo Kim Bình </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thôn Kim Bình</w:t>
            </w:r>
          </w:p>
        </w:tc>
      </w:tr>
      <w:tr>
        <w:trPr>
          <w:trHeight w:val="1697"/>
        </w:trPr>
        <w:tc>
          <w:tcPr>
            <w:tcW w:w="992"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Duyệt Phương án xây dựng ngôi nhà trí tuệ thôn TP, QT, TK</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BĐH NN Trí tuệ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BĐH NN Trí tuệ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eastAsia="Times New Roman" w:hAnsi="Times New Roman" w:cs="Times New Roman"/>
                <w:sz w:val="28"/>
                <w:szCs w:val="28"/>
              </w:rPr>
              <w:t>BĐH NN Trí tuệ xã, ban BCTMT 3 thôn, TV tổ chỉ đạo</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1254"/>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hAnsi="Times New Roman"/>
                <w:color w:val="081C36"/>
                <w:spacing w:val="3"/>
                <w:sz w:val="26"/>
                <w:szCs w:val="26"/>
                <w:shd w:val="clear" w:color="auto" w:fill="FFFFFF"/>
              </w:rPr>
              <w:t xml:space="preserve">Tổ chức tổng kết 20 Năm ngày đại đoàn kết toàn dân tộc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UBMTTQ</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UBMTTQ</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TP theo GM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trPr>
          <w:trHeight w:val="1254"/>
        </w:trPr>
        <w:tc>
          <w:tcPr>
            <w:tcW w:w="992"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tcBorders>
              <w:left w:val="single" w:sz="4" w:space="0" w:color="auto"/>
              <w:right w:val="single" w:sz="4" w:space="0" w:color="auto"/>
            </w:tcBorders>
          </w:tcPr>
          <w:p/>
        </w:tc>
        <w:tc>
          <w:tcPr>
            <w:tcW w:w="1058"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olor w:val="FF0000"/>
                <w:spacing w:val="3"/>
                <w:sz w:val="26"/>
                <w:szCs w:val="26"/>
                <w:shd w:val="clear" w:color="auto" w:fill="FFFFFF"/>
              </w:rPr>
            </w:pPr>
            <w:r>
              <w:rPr>
                <w:rFonts w:ascii="Times New Roman" w:hAnsi="Times New Roman"/>
                <w:color w:val="FF0000"/>
                <w:spacing w:val="3"/>
                <w:sz w:val="26"/>
                <w:szCs w:val="26"/>
                <w:shd w:val="clear" w:color="auto" w:fill="FFFFFF"/>
              </w:rPr>
              <w:t>Ngân hàng NN, Hội ND xã làm việc với các hộ nợ quá hạn của NHNN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HND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8"/>
                <w:szCs w:val="28"/>
              </w:rPr>
            </w:pPr>
            <w:r>
              <w:rPr>
                <w:rFonts w:ascii="Times New Roman" w:eastAsia="Times New Roman" w:hAnsi="Times New Roman" w:cs="Times New Roman"/>
                <w:color w:val="FF0000"/>
                <w:spacing w:val="-6"/>
                <w:sz w:val="28"/>
                <w:szCs w:val="28"/>
              </w:rPr>
              <w:t>Ngân hàng NN, Hội ND</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FF0000"/>
                <w:spacing w:val="-4"/>
                <w:sz w:val="28"/>
                <w:szCs w:val="28"/>
              </w:rPr>
            </w:pPr>
            <w:r>
              <w:rPr>
                <w:rFonts w:ascii="Times New Roman" w:hAnsi="Times New Roman" w:cs="Times New Roman"/>
                <w:color w:val="FF0000"/>
                <w:spacing w:val="-4"/>
                <w:sz w:val="28"/>
                <w:szCs w:val="28"/>
              </w:rPr>
              <w:t xml:space="preserve">Đại diện lãnh đạo UBND. Cán bộ tín dụng, CT hội ND, các hộ dân, </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t>Phòng họp UBND xã</w:t>
            </w:r>
          </w:p>
        </w:tc>
      </w:tr>
      <w:tr>
        <w:trPr>
          <w:trHeight w:val="1254"/>
        </w:trPr>
        <w:tc>
          <w:tcPr>
            <w:tcW w:w="992"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tcBorders>
              <w:left w:val="single" w:sz="4" w:space="0" w:color="auto"/>
              <w:right w:val="single" w:sz="4" w:space="0" w:color="auto"/>
            </w:tcBorders>
          </w:tcPr>
          <w:p/>
        </w:tc>
        <w:tc>
          <w:tcPr>
            <w:tcW w:w="1058"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Sáng thứ 5 mời các thành phần liên quan để giải quyết đất ông Ngọc, bà Lý Thượng Kim;</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ĐC-NN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Phong-QCT 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rPr>
            </w:pPr>
            <w:r>
              <w:rPr>
                <w:rFonts w:ascii="Times New Roman" w:eastAsia="Times New Roman" w:hAnsi="Times New Roman" w:cs="Times New Roman"/>
              </w:rPr>
              <w:t>ĐC NN, CB lâm nghiệp và CÁC TP Liên quan theo GM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144"/>
        </w:trPr>
        <w:tc>
          <w:tcPr>
            <w:tcW w:w="992" w:type="dxa"/>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T5</w:t>
            </w:r>
          </w:p>
        </w:tc>
        <w:tc>
          <w:tcPr>
            <w:tcW w:w="927" w:type="dxa"/>
            <w:tcBorders>
              <w:top w:val="single" w:sz="4" w:space="0" w:color="auto"/>
              <w:left w:val="single" w:sz="4" w:space="0" w:color="auto"/>
              <w:right w:val="single" w:sz="4" w:space="0" w:color="auto"/>
            </w:tcBorders>
          </w:tcPr>
          <w:p>
            <w:pPr>
              <w:rPr>
                <w:rFonts w:ascii="Times New Roman" w:hAnsi="Times New Roman" w:cs="Times New Roman"/>
                <w:sz w:val="28"/>
                <w:szCs w:val="28"/>
              </w:rPr>
            </w:pPr>
            <w:r>
              <w:rPr>
                <w:rFonts w:ascii="Times New Roman" w:eastAsia="Times New Roman" w:hAnsi="Times New Roman" w:cs="Times New Roman"/>
                <w:b/>
                <w:bCs/>
                <w:spacing w:val="-8"/>
                <w:sz w:val="24"/>
                <w:szCs w:val="24"/>
              </w:rPr>
              <w:t>20/4</w:t>
            </w: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FF0000"/>
                <w:sz w:val="26"/>
                <w:szCs w:val="26"/>
              </w:rPr>
            </w:pPr>
            <w:r>
              <w:rPr>
                <w:rFonts w:ascii="Times New Roman" w:hAnsi="Times New Roman" w:cs="Times New Roman"/>
                <w:iCs/>
                <w:color w:val="FF0000"/>
                <w:sz w:val="26"/>
                <w:szCs w:val="26"/>
              </w:rPr>
              <w:t>Tập huấn tuyên truyền pháp luật, hòa giải cơ cở</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FF0000"/>
                <w:spacing w:val="-10"/>
                <w:sz w:val="27"/>
                <w:szCs w:val="27"/>
                <w:lang w:eastAsia="en-GB"/>
              </w:rPr>
            </w:pPr>
            <w:r>
              <w:rPr>
                <w:rFonts w:ascii="Times New Roman" w:eastAsia="Times New Roman" w:hAnsi="Times New Roman" w:cs="Times New Roman"/>
                <w:color w:val="FF0000"/>
                <w:spacing w:val="-10"/>
                <w:sz w:val="27"/>
                <w:szCs w:val="27"/>
                <w:lang w:eastAsia="en-GB"/>
              </w:rPr>
              <w:t>Phòng Tư pháp huyện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Lãnh đạo UBND huyện</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rPr>
            </w:pPr>
            <w:r>
              <w:rPr>
                <w:rFonts w:ascii="Times New Roman" w:eastAsia="Times New Roman" w:hAnsi="Times New Roman" w:cs="Times New Roman"/>
                <w:color w:val="FF0000"/>
              </w:rPr>
              <w:t>TP Tuyên truyền viên xã, tổ hòa giải cơ sở</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HT UBND Sơn Kim 1</w:t>
            </w:r>
          </w:p>
        </w:tc>
      </w:tr>
      <w:tr>
        <w:trPr>
          <w:trHeight w:val="103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pPr>
              <w:rPr>
                <w:rFonts w:ascii="Times New Roman" w:hAnsi="Times New Roman" w:cs="Times New Roman"/>
                <w:sz w:val="28"/>
                <w:szCs w:val="28"/>
              </w:rPr>
            </w:p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Tập huấn xây dựng mô hình trung tâm học tập cộng đồng</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UBND huyện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Lãnh đạo UBND huyện</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color w:val="FF0000"/>
                <w:spacing w:val="-4"/>
                <w:sz w:val="24"/>
                <w:szCs w:val="24"/>
              </w:rPr>
            </w:pPr>
            <w:r>
              <w:rPr>
                <w:rFonts w:ascii="Times New Roman" w:hAnsi="Times New Roman" w:cs="Times New Roman"/>
                <w:color w:val="FF0000"/>
                <w:spacing w:val="-4"/>
                <w:sz w:val="24"/>
                <w:szCs w:val="24"/>
              </w:rPr>
              <w:t>TP xã: ĐC Vị-BTĐU –CT HKH, ĐC Nhung- PBT Đoàn xã, PT truyền thanh</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t>HT UBND huyện</w:t>
            </w:r>
          </w:p>
        </w:tc>
      </w:tr>
      <w:tr>
        <w:trPr>
          <w:trHeight w:val="1038"/>
        </w:trPr>
        <w:tc>
          <w:tcPr>
            <w:tcW w:w="992" w:type="dxa"/>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tcBorders>
              <w:top w:val="single" w:sz="4" w:space="0" w:color="auto"/>
              <w:left w:val="single" w:sz="4" w:space="0" w:color="auto"/>
              <w:right w:val="single" w:sz="4" w:space="0" w:color="auto"/>
            </w:tcBorders>
          </w:tcPr>
          <w:p>
            <w:pPr>
              <w:rPr>
                <w:rFonts w:ascii="Times New Roman" w:hAnsi="Times New Roman" w:cs="Times New Roman"/>
                <w:sz w:val="28"/>
                <w:szCs w:val="28"/>
              </w:rPr>
            </w:pPr>
          </w:p>
        </w:tc>
        <w:tc>
          <w:tcPr>
            <w:tcW w:w="1058"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Tham gia đội đua thuyền tỉnh</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BCT huyện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Lãnh đạo UBND huyện</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color w:val="FF0000"/>
                <w:spacing w:val="-4"/>
                <w:sz w:val="24"/>
                <w:szCs w:val="24"/>
              </w:rPr>
            </w:pPr>
            <w:r>
              <w:rPr>
                <w:rFonts w:ascii="Times New Roman" w:hAnsi="Times New Roman" w:cs="Times New Roman"/>
                <w:color w:val="FF0000"/>
                <w:spacing w:val="-4"/>
                <w:sz w:val="24"/>
                <w:szCs w:val="24"/>
              </w:rPr>
              <w:t>ĐC Biền VH và các vận động viên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t>UBND huyện</w:t>
            </w:r>
          </w:p>
        </w:tc>
      </w:tr>
      <w:tr>
        <w:trPr>
          <w:trHeight w:val="655"/>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Đội liên ngành làm việc về các nội dung liên quan</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TV Đội liên ngành</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Phong-QCT 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rPr>
            </w:pPr>
            <w:r>
              <w:rPr>
                <w:rFonts w:ascii="Times New Roman" w:eastAsia="Times New Roman" w:hAnsi="Times New Roman" w:cs="Times New Roman"/>
              </w:rPr>
              <w:t>Đội liên ngành</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phòng chuyên môn</w:t>
            </w:r>
          </w:p>
        </w:tc>
      </w:tr>
      <w:tr>
        <w:trPr>
          <w:trHeight w:val="70"/>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Làm việc về rà soát Đảng viên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Đảng ủy</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hAnsi="Times New Roman" w:cs="Times New Roman"/>
                <w:spacing w:val="-4"/>
                <w:sz w:val="24"/>
                <w:szCs w:val="24"/>
              </w:rPr>
              <w:t>BTV Đảng ủy, các đơn vị</w:t>
            </w:r>
          </w:p>
        </w:tc>
        <w:tc>
          <w:tcPr>
            <w:tcW w:w="1843"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hAnsi="Times New Roman" w:cs="Times New Roman"/>
                <w:sz w:val="26"/>
                <w:szCs w:val="26"/>
              </w:rPr>
              <w:t>Phòng họp UBND xã</w:t>
            </w:r>
          </w:p>
        </w:tc>
      </w:tr>
      <w:tr>
        <w:trPr>
          <w:trHeight w:val="1002"/>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927" w:type="dxa"/>
            <w:vMerge w:val="restart"/>
            <w:tcBorders>
              <w:top w:val="single" w:sz="4" w:space="0" w:color="auto"/>
              <w:left w:val="single" w:sz="4" w:space="0" w:color="auto"/>
              <w:right w:val="single" w:sz="4" w:space="0" w:color="auto"/>
            </w:tcBorders>
          </w:tcPr>
          <w:p>
            <w:r>
              <w:rPr>
                <w:rFonts w:ascii="Times New Roman" w:eastAsia="Times New Roman" w:hAnsi="Times New Roman" w:cs="Times New Roman"/>
                <w:b/>
                <w:bCs/>
                <w:spacing w:val="-8"/>
                <w:sz w:val="24"/>
                <w:szCs w:val="24"/>
              </w:rPr>
              <w:t>21/4</w:t>
            </w: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Đại hội Công đoàn xã</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BTV Công đoàn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Công đoàn</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rPr>
            </w:pPr>
            <w:r>
              <w:rPr>
                <w:rFonts w:ascii="Times New Roman" w:eastAsia="Times New Roman" w:hAnsi="Times New Roman" w:cs="Times New Roman"/>
              </w:rPr>
              <w:t>Đoàn viên công đoàn xã, TP theo GM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trPr>
          <w:trHeight w:val="1122"/>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Đại hội Công đoàn xã</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BTV Công đoàn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w:t>
            </w:r>
            <w:bookmarkStart w:id="0" w:name="_GoBack"/>
            <w:bookmarkEnd w:id="0"/>
            <w:r>
              <w:rPr>
                <w:rFonts w:ascii="Times New Roman" w:eastAsia="Times New Roman" w:hAnsi="Times New Roman" w:cs="Times New Roman"/>
                <w:sz w:val="26"/>
                <w:szCs w:val="26"/>
              </w:rPr>
              <w:t>V Công đoàn</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rPr>
            </w:pPr>
            <w:r>
              <w:rPr>
                <w:rFonts w:ascii="Times New Roman" w:eastAsia="Times New Roman" w:hAnsi="Times New Roman" w:cs="Times New Roman"/>
              </w:rPr>
              <w:t>Đoàn viên công đoàn xã, TP theo GM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trPr>
          <w:trHeight w:val="525"/>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T7</w:t>
            </w:r>
          </w:p>
        </w:tc>
        <w:tc>
          <w:tcPr>
            <w:tcW w:w="927" w:type="dxa"/>
            <w:vMerge w:val="restart"/>
            <w:tcBorders>
              <w:top w:val="single" w:sz="4" w:space="0" w:color="auto"/>
              <w:left w:val="single" w:sz="4" w:space="0" w:color="auto"/>
              <w:right w:val="single" w:sz="4" w:space="0" w:color="auto"/>
            </w:tcBorders>
          </w:tcPr>
          <w:p/>
          <w:p>
            <w:r>
              <w:rPr>
                <w:rFonts w:ascii="Times New Roman" w:eastAsia="Times New Roman" w:hAnsi="Times New Roman" w:cs="Times New Roman"/>
                <w:b/>
                <w:bCs/>
                <w:spacing w:val="-8"/>
                <w:sz w:val="24"/>
                <w:szCs w:val="24"/>
              </w:rPr>
              <w:t>22/4</w:t>
            </w: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Đội liên ngành làm việc với các ĐT liên quan các vụ việc</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TV Đội liên ngành</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Phong-QCT 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rPr>
            </w:pPr>
            <w:r>
              <w:rPr>
                <w:rFonts w:ascii="Times New Roman" w:eastAsia="Times New Roman" w:hAnsi="Times New Roman" w:cs="Times New Roman"/>
              </w:rPr>
              <w:t>Đội liên ngành</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347"/>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Công đoàn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r>
      <w:tr>
        <w:trPr>
          <w:trHeight w:val="849"/>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Chủ nhật</w:t>
            </w:r>
          </w:p>
        </w:tc>
        <w:tc>
          <w:tcPr>
            <w:tcW w:w="927" w:type="dxa"/>
            <w:vMerge w:val="restart"/>
            <w:tcBorders>
              <w:top w:val="single" w:sz="4" w:space="0" w:color="auto"/>
              <w:left w:val="single" w:sz="4" w:space="0" w:color="auto"/>
              <w:right w:val="single" w:sz="4" w:space="0" w:color="auto"/>
            </w:tcBorders>
          </w:tcPr>
          <w:p>
            <w:r>
              <w:rPr>
                <w:rFonts w:ascii="Times New Roman" w:eastAsia="Times New Roman" w:hAnsi="Times New Roman" w:cs="Times New Roman"/>
                <w:b/>
                <w:bCs/>
                <w:spacing w:val="-8"/>
                <w:sz w:val="24"/>
                <w:szCs w:val="24"/>
              </w:rPr>
              <w:t>23/4</w:t>
            </w: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Các tổ chỉ đạo XD NTM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Các tổ chỉ đạo, các thôn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657"/>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tcP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Các tổ chỉ đạo XD NTM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Các tổ chỉ đạo,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bl>
    <w:p>
      <w:pPr>
        <w:rPr>
          <w:rFonts w:ascii="Times New Roman" w:hAnsi="Times New Roman" w:cs="Times New Roman"/>
          <w:b/>
          <w:i/>
          <w:sz w:val="28"/>
          <w:szCs w:val="28"/>
          <w:u w:val="single"/>
        </w:rPr>
      </w:pPr>
    </w:p>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w:t>
      </w:r>
      <w:r>
        <w:rPr>
          <w:rFonts w:ascii="Times New Roman" w:hAnsi="Times New Roman" w:cs="Times New Roman"/>
          <w:b/>
          <w:i/>
          <w:sz w:val="28"/>
          <w:szCs w:val="28"/>
          <w:u w:val="single"/>
        </w:rPr>
        <w:lastRenderedPageBreak/>
        <w:t xml:space="preserve">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rPr>
            </w:pPr>
            <w:r>
              <w:rPr>
                <w:rFonts w:ascii="Times New Roman" w:eastAsia="Times New Roman" w:hAnsi="Times New Roman" w:cs="Times New Roman"/>
                <w:i/>
                <w:iCs/>
                <w:lang w:val="vi-VN"/>
              </w:rPr>
              <w:t xml:space="preserve"> </w:t>
            </w:r>
            <w:r>
              <w:rPr>
                <w:rFonts w:ascii="Times New Roman" w:eastAsia="Times New Roman" w:hAnsi="Times New Roman" w:cs="Times New Roman"/>
                <w:iCs/>
              </w:rPr>
              <w:t>- TT Đảng ủy, HĐND;</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Lãnh đạo UBND xã;</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Trưởng các đoàn thể;</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Cán bộ, công chức, bán chuyên trách cấp xã;</w:t>
            </w:r>
          </w:p>
          <w:p>
            <w:pPr>
              <w:rPr>
                <w:rFonts w:ascii="Times New Roman" w:eastAsia="Times New Roman" w:hAnsi="Times New Roman" w:cs="Times New Roman"/>
                <w:lang w:val="vi-VN"/>
              </w:rPr>
            </w:pPr>
            <w:r>
              <w:rPr>
                <w:rFonts w:ascii="Times New Roman" w:eastAsia="Times New Roman" w:hAnsi="Times New Roman" w:cs="Times New Roman"/>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567" w:right="567" w:bottom="28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5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016A6-F74A-434A-9813-305DAB86DF0D}"/>
</file>

<file path=customXml/itemProps2.xml><?xml version="1.0" encoding="utf-8"?>
<ds:datastoreItem xmlns:ds="http://schemas.openxmlformats.org/officeDocument/2006/customXml" ds:itemID="{039F2BDE-80DE-49E2-BB43-59A4F1DD34EA}"/>
</file>

<file path=customXml/itemProps3.xml><?xml version="1.0" encoding="utf-8"?>
<ds:datastoreItem xmlns:ds="http://schemas.openxmlformats.org/officeDocument/2006/customXml" ds:itemID="{50FB45DB-83BE-43A2-9616-C07FE0C45A45}"/>
</file>

<file path=customXml/itemProps4.xml><?xml version="1.0" encoding="utf-8"?>
<ds:datastoreItem xmlns:ds="http://schemas.openxmlformats.org/officeDocument/2006/customXml" ds:itemID="{A8595890-967F-4634-AFA7-97FD3DB4FAA9}"/>
</file>

<file path=docProps/app.xml><?xml version="1.0" encoding="utf-8"?>
<Properties xmlns="http://schemas.openxmlformats.org/officeDocument/2006/extended-properties" xmlns:vt="http://schemas.openxmlformats.org/officeDocument/2006/docPropsVTypes">
  <Template>Normal</Template>
  <TotalTime>215</TotalTime>
  <Pages>4</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132</cp:revision>
  <cp:lastPrinted>2021-03-15T09:47:00Z</cp:lastPrinted>
  <dcterms:created xsi:type="dcterms:W3CDTF">2023-03-13T13:05:00Z</dcterms:created>
  <dcterms:modified xsi:type="dcterms:W3CDTF">2023-04-17T13:57:00Z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